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E49" w:rsidRPr="00923E49" w:rsidRDefault="0014049B" w:rsidP="00287ED3">
      <w:pPr>
        <w:shd w:val="clear" w:color="auto" w:fill="FFFFFF"/>
        <w:spacing w:after="0" w:line="240" w:lineRule="auto"/>
        <w:jc w:val="both"/>
        <w:rPr>
          <w:rFonts w:ascii="Helvetica" w:eastAsia="Times New Roman" w:hAnsi="Helvetica" w:cs="Helvetica"/>
          <w:b/>
          <w:color w:val="222222"/>
          <w:sz w:val="24"/>
          <w:szCs w:val="24"/>
          <w:lang w:eastAsia="en-GB"/>
        </w:rPr>
      </w:pPr>
      <w:r w:rsidRPr="00287ED3">
        <w:rPr>
          <w:rFonts w:ascii="Arial" w:eastAsia="Times New Roman" w:hAnsi="Arial" w:cs="Arial"/>
          <w:b/>
          <w:color w:val="000000"/>
          <w:sz w:val="25"/>
          <w:szCs w:val="25"/>
          <w:lang w:eastAsia="en-GB"/>
        </w:rPr>
        <w:t xml:space="preserve">A </w:t>
      </w:r>
      <w:r w:rsidR="00923E49" w:rsidRPr="00923E49">
        <w:rPr>
          <w:rFonts w:ascii="Arial" w:eastAsia="Times New Roman" w:hAnsi="Arial" w:cs="Arial"/>
          <w:b/>
          <w:color w:val="000000"/>
          <w:sz w:val="25"/>
          <w:szCs w:val="25"/>
          <w:lang w:eastAsia="en-GB"/>
        </w:rPr>
        <w:t>rundown of activity during July, we include all recent announcements over recent weeks below:</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222222"/>
          <w:sz w:val="25"/>
          <w:szCs w:val="25"/>
          <w:lang w:eastAsia="en-GB"/>
        </w:rPr>
        <w:t>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b/>
          <w:bCs/>
          <w:color w:val="000000"/>
          <w:sz w:val="25"/>
          <w:szCs w:val="25"/>
          <w:lang w:eastAsia="en-GB"/>
        </w:rPr>
        <w:t>Discretionary Business Grants</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The deadline for applications for the Discretionary Grant has been extended to Monday 24</w:t>
      </w:r>
      <w:r w:rsidRPr="00923E49">
        <w:rPr>
          <w:rFonts w:ascii="Arial" w:eastAsia="Times New Roman" w:hAnsi="Arial" w:cs="Arial"/>
          <w:color w:val="000000"/>
          <w:sz w:val="25"/>
          <w:szCs w:val="25"/>
          <w:vertAlign w:val="superscript"/>
          <w:lang w:eastAsia="en-GB"/>
        </w:rPr>
        <w:t>th</w:t>
      </w:r>
      <w:r w:rsidRPr="00923E49">
        <w:rPr>
          <w:rFonts w:ascii="Arial" w:eastAsia="Times New Roman" w:hAnsi="Arial" w:cs="Arial"/>
          <w:color w:val="000000"/>
          <w:sz w:val="25"/>
          <w:szCs w:val="25"/>
          <w:lang w:eastAsia="en-GB"/>
        </w:rPr>
        <w:t> August in line with the recent Government announcement that all Covid-19 business grants applications must be received by Friday 28 August when they will close.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There is still over approximately £1m of grant funding unallocated and we are urging eligible businesses to apply as soon as possible. The criteria for the second phase of the Discretionary Grant has been expanded and is now open to retail, hospitality and leisure businesses excluded from previous grants, Early Years providers, Ofsted registered childminders, charitable properties in receipt of rate relief as well as small and mobile businesses who have three of more employees and those in shared workspaces. If you are aware of any eligible businesses who have not applied, please do encourage them to find out more and apply.</w:t>
      </w:r>
    </w:p>
    <w:p w:rsidR="00923E49" w:rsidRDefault="00923E49" w:rsidP="00287ED3">
      <w:pPr>
        <w:shd w:val="clear" w:color="auto" w:fill="FFFFFF"/>
        <w:spacing w:after="0" w:line="240" w:lineRule="auto"/>
        <w:jc w:val="both"/>
        <w:rPr>
          <w:rFonts w:ascii="Arial" w:eastAsia="Times New Roman" w:hAnsi="Arial" w:cs="Arial"/>
          <w:color w:val="000000"/>
          <w:sz w:val="25"/>
          <w:szCs w:val="25"/>
          <w:lang w:eastAsia="en-GB"/>
        </w:rPr>
      </w:pPr>
      <w:hyperlink r:id="rId4" w:tgtFrame="_blank" w:history="1">
        <w:r w:rsidRPr="00923E49">
          <w:rPr>
            <w:rFonts w:ascii="Arial" w:eastAsia="Times New Roman" w:hAnsi="Arial" w:cs="Arial"/>
            <w:color w:val="1155CC"/>
            <w:sz w:val="25"/>
            <w:szCs w:val="25"/>
            <w:u w:val="single"/>
            <w:lang w:eastAsia="en-GB"/>
          </w:rPr>
          <w:t>For details of how apply, please refer towns and parishes to our website</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Stick with it Suffolk – wear a face covering</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Suffolk residents are being asked to keep looking out for each other and combat Covid-19 by wearing a face covering in shops, following new Government guidance introduced on Friday 24 July.</w:t>
      </w:r>
    </w:p>
    <w:p w:rsidR="00923E49" w:rsidRDefault="00923E49" w:rsidP="00287ED3">
      <w:pPr>
        <w:shd w:val="clear" w:color="auto" w:fill="FFFFFF"/>
        <w:spacing w:after="0" w:line="240" w:lineRule="auto"/>
        <w:jc w:val="both"/>
        <w:rPr>
          <w:rFonts w:ascii="Arial" w:eastAsia="Times New Roman" w:hAnsi="Arial" w:cs="Arial"/>
          <w:color w:val="000000"/>
          <w:sz w:val="25"/>
          <w:szCs w:val="25"/>
          <w:lang w:eastAsia="en-GB"/>
        </w:rPr>
      </w:pPr>
      <w:hyperlink r:id="rId5"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proofErr w:type="spellStart"/>
      <w:r w:rsidRPr="00923E49">
        <w:rPr>
          <w:rFonts w:ascii="Arial" w:eastAsia="Times New Roman" w:hAnsi="Arial" w:cs="Arial"/>
          <w:b/>
          <w:bCs/>
          <w:color w:val="000000"/>
          <w:kern w:val="36"/>
          <w:sz w:val="25"/>
          <w:szCs w:val="25"/>
          <w:lang w:eastAsia="en-GB"/>
        </w:rPr>
        <w:t>Babergh’s</w:t>
      </w:r>
      <w:proofErr w:type="spellEnd"/>
      <w:r w:rsidRPr="00923E49">
        <w:rPr>
          <w:rFonts w:ascii="Arial" w:eastAsia="Times New Roman" w:hAnsi="Arial" w:cs="Arial"/>
          <w:b/>
          <w:bCs/>
          <w:color w:val="000000"/>
          <w:kern w:val="36"/>
          <w:sz w:val="25"/>
          <w:szCs w:val="25"/>
          <w:lang w:eastAsia="en-GB"/>
        </w:rPr>
        <w:t xml:space="preserve"> leisure centres reopen</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xml:space="preserve">Leisure centres across </w:t>
      </w: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will follow a phased re-opening from 27 July, with users playing an important role in making sure the facilities can operate safely.</w:t>
      </w:r>
    </w:p>
    <w:p w:rsidR="00923E49" w:rsidRDefault="00923E49" w:rsidP="00287ED3">
      <w:pPr>
        <w:shd w:val="clear" w:color="auto" w:fill="FFFFFF"/>
        <w:spacing w:after="0" w:line="240" w:lineRule="auto"/>
        <w:jc w:val="both"/>
        <w:rPr>
          <w:rFonts w:ascii="Arial" w:eastAsia="Times New Roman" w:hAnsi="Arial" w:cs="Arial"/>
          <w:b/>
          <w:bCs/>
          <w:color w:val="000000"/>
          <w:sz w:val="25"/>
          <w:szCs w:val="25"/>
          <w:lang w:eastAsia="en-GB"/>
        </w:rPr>
      </w:pPr>
      <w:hyperlink r:id="rId6"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Businesses to get help with licence to serve</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Businesses across Suffolk are being given help as new licensing laws are due to be debated by Government to make it easier for cafés, pubs and restaurants to open.</w:t>
      </w:r>
    </w:p>
    <w:p w:rsidR="00923E49" w:rsidRDefault="00923E49" w:rsidP="00287ED3">
      <w:pPr>
        <w:shd w:val="clear" w:color="auto" w:fill="FFFFFF"/>
        <w:spacing w:after="0" w:line="240" w:lineRule="auto"/>
        <w:jc w:val="both"/>
        <w:rPr>
          <w:rFonts w:ascii="Arial" w:eastAsia="Times New Roman" w:hAnsi="Arial" w:cs="Arial"/>
          <w:color w:val="000000"/>
          <w:sz w:val="25"/>
          <w:szCs w:val="25"/>
          <w:lang w:eastAsia="en-GB"/>
        </w:rPr>
      </w:pPr>
      <w:hyperlink r:id="rId7"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Play your part to keep businesses open and stop the spread of COVID-19</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With more businesses allowed to open last month, residents are being urged to #</w:t>
      </w:r>
      <w:proofErr w:type="spellStart"/>
      <w:r w:rsidRPr="00923E49">
        <w:rPr>
          <w:rFonts w:ascii="Arial" w:eastAsia="Times New Roman" w:hAnsi="Arial" w:cs="Arial"/>
          <w:color w:val="000000"/>
          <w:sz w:val="25"/>
          <w:szCs w:val="25"/>
          <w:lang w:eastAsia="en-GB"/>
        </w:rPr>
        <w:t>StickWithItSuffolk</w:t>
      </w:r>
      <w:proofErr w:type="spellEnd"/>
      <w:r w:rsidRPr="00923E49">
        <w:rPr>
          <w:rFonts w:ascii="Arial" w:eastAsia="Times New Roman" w:hAnsi="Arial" w:cs="Arial"/>
          <w:color w:val="000000"/>
          <w:sz w:val="25"/>
          <w:szCs w:val="25"/>
          <w:lang w:eastAsia="en-GB"/>
        </w:rPr>
        <w:t xml:space="preserve"> by keeping it local and sticking to the guidance, such as social distancing.</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hyperlink r:id="rId8" w:tgtFrame="_blank" w:history="1">
        <w:r w:rsidRPr="00923E49">
          <w:rPr>
            <w:rFonts w:ascii="Arial" w:eastAsia="Times New Roman" w:hAnsi="Arial" w:cs="Arial"/>
            <w:color w:val="1155CC"/>
            <w:sz w:val="25"/>
            <w:szCs w:val="25"/>
            <w:u w:val="single"/>
            <w:lang w:eastAsia="en-GB"/>
          </w:rPr>
          <w:t>Read the full story</w:t>
        </w:r>
      </w:hyperlink>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b/>
          <w:bCs/>
          <w:color w:val="000000"/>
          <w:sz w:val="25"/>
          <w:szCs w:val="25"/>
          <w:lang w:eastAsia="en-GB"/>
        </w:rPr>
        <w:t>Modification of planning conditions relating to construction working hours</w:t>
      </w:r>
      <w:r w:rsidRPr="00923E49">
        <w:rPr>
          <w:rFonts w:ascii="Arial" w:eastAsia="Times New Roman" w:hAnsi="Arial" w:cs="Arial"/>
          <w:color w:val="0B0C0C"/>
          <w:sz w:val="25"/>
          <w:szCs w:val="25"/>
          <w:shd w:val="clear" w:color="auto" w:fill="FFFFFF"/>
          <w:lang w:eastAsia="en-GB"/>
        </w:rPr>
        <w:t>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There have been urgent changes to planning restrictions on construction working hours to support safe construction working, in line with the Government’s latest social distancing guidance on construction and other outdoor work. For many construction sites, implementation of this guidance will require changes to working practices, including staggered starts and finishes, requiring different hours of operation to those which are currently permitted for the site through planning conditions.</w:t>
      </w:r>
      <w:r w:rsidRPr="00923E49">
        <w:rPr>
          <w:rFonts w:ascii="Arial" w:eastAsia="Times New Roman" w:hAnsi="Arial" w:cs="Arial"/>
          <w:color w:val="222222"/>
          <w:sz w:val="25"/>
          <w:szCs w:val="25"/>
          <w:lang w:eastAsia="en-GB"/>
        </w:rPr>
        <w:t>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hyperlink r:id="rId9" w:tgtFrame="_blank" w:history="1">
        <w:r w:rsidRPr="00923E49">
          <w:rPr>
            <w:rFonts w:ascii="Arial" w:eastAsia="Times New Roman" w:hAnsi="Arial" w:cs="Arial"/>
            <w:color w:val="1155CC"/>
            <w:sz w:val="25"/>
            <w:szCs w:val="25"/>
            <w:u w:val="single"/>
            <w:lang w:eastAsia="en-GB"/>
          </w:rPr>
          <w:t>Read the updated guidance</w:t>
        </w:r>
      </w:hyperlink>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b/>
          <w:bCs/>
          <w:color w:val="222222"/>
          <w:sz w:val="25"/>
          <w:szCs w:val="25"/>
          <w:lang w:eastAsia="en-GB"/>
        </w:rPr>
        <w:t> </w:t>
      </w:r>
    </w:p>
    <w:p w:rsidR="00923E49" w:rsidRPr="00923E49" w:rsidRDefault="00923E49" w:rsidP="00287ED3">
      <w:pPr>
        <w:shd w:val="clear" w:color="auto" w:fill="FFFFFF"/>
        <w:spacing w:after="0" w:line="240" w:lineRule="auto"/>
        <w:jc w:val="both"/>
        <w:textAlignment w:val="baseline"/>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New laws to extend homes upwards and revitalise town centres</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The Government has announced n</w:t>
      </w:r>
      <w:r w:rsidRPr="00923E49">
        <w:rPr>
          <w:rFonts w:ascii="Arial" w:eastAsia="Times New Roman" w:hAnsi="Arial" w:cs="Arial"/>
          <w:color w:val="0B0C0C"/>
          <w:sz w:val="25"/>
          <w:szCs w:val="25"/>
          <w:lang w:eastAsia="en-GB"/>
        </w:rPr>
        <w:t>ew laws</w:t>
      </w:r>
      <w:r w:rsidRPr="00923E49">
        <w:rPr>
          <w:rFonts w:ascii="Arial" w:eastAsia="Times New Roman" w:hAnsi="Arial" w:cs="Arial"/>
          <w:color w:val="000000"/>
          <w:sz w:val="25"/>
          <w:szCs w:val="25"/>
          <w:lang w:eastAsia="en-GB"/>
        </w:rPr>
        <w:t>, aimed at </w:t>
      </w:r>
      <w:r w:rsidRPr="00923E49">
        <w:rPr>
          <w:rFonts w:ascii="Arial" w:eastAsia="Times New Roman" w:hAnsi="Arial" w:cs="Arial"/>
          <w:color w:val="0B0C0C"/>
          <w:sz w:val="25"/>
          <w:szCs w:val="25"/>
          <w:lang w:eastAsia="en-GB"/>
        </w:rPr>
        <w:t>deliver</w:t>
      </w:r>
      <w:r w:rsidRPr="00923E49">
        <w:rPr>
          <w:rFonts w:ascii="Arial" w:eastAsia="Times New Roman" w:hAnsi="Arial" w:cs="Arial"/>
          <w:color w:val="000000"/>
          <w:sz w:val="25"/>
          <w:szCs w:val="25"/>
          <w:lang w:eastAsia="en-GB"/>
        </w:rPr>
        <w:t>ing</w:t>
      </w:r>
      <w:r w:rsidRPr="00923E49">
        <w:rPr>
          <w:rFonts w:ascii="Arial" w:eastAsia="Times New Roman" w:hAnsi="Arial" w:cs="Arial"/>
          <w:color w:val="0B0C0C"/>
          <w:sz w:val="25"/>
          <w:szCs w:val="25"/>
          <w:lang w:eastAsia="en-GB"/>
        </w:rPr>
        <w:t> much-needed new homes and revitalis</w:t>
      </w:r>
      <w:r w:rsidRPr="00923E49">
        <w:rPr>
          <w:rFonts w:ascii="Arial" w:eastAsia="Times New Roman" w:hAnsi="Arial" w:cs="Arial"/>
          <w:color w:val="000000"/>
          <w:sz w:val="25"/>
          <w:szCs w:val="25"/>
          <w:lang w:eastAsia="en-GB"/>
        </w:rPr>
        <w:t>ing </w:t>
      </w:r>
      <w:r w:rsidRPr="00923E49">
        <w:rPr>
          <w:rFonts w:ascii="Arial" w:eastAsia="Times New Roman" w:hAnsi="Arial" w:cs="Arial"/>
          <w:color w:val="0B0C0C"/>
          <w:sz w:val="25"/>
          <w:szCs w:val="25"/>
          <w:lang w:eastAsia="en-GB"/>
        </w:rPr>
        <w:t>town centres across England,</w:t>
      </w:r>
      <w:r w:rsidRPr="00923E49">
        <w:rPr>
          <w:rFonts w:ascii="Arial" w:eastAsia="Times New Roman" w:hAnsi="Arial" w:cs="Arial"/>
          <w:color w:val="000000"/>
          <w:sz w:val="25"/>
          <w:szCs w:val="25"/>
          <w:lang w:eastAsia="en-GB"/>
        </w:rPr>
        <w:t> </w:t>
      </w:r>
      <w:r w:rsidRPr="00923E49">
        <w:rPr>
          <w:rFonts w:ascii="Arial" w:eastAsia="Times New Roman" w:hAnsi="Arial" w:cs="Arial"/>
          <w:color w:val="0B0C0C"/>
          <w:sz w:val="25"/>
          <w:szCs w:val="25"/>
          <w:lang w:eastAsia="en-GB"/>
        </w:rPr>
        <w:t>which will come into effect by September.</w:t>
      </w:r>
      <w:r w:rsidRPr="00923E49">
        <w:rPr>
          <w:rFonts w:ascii="Arial" w:eastAsia="Times New Roman" w:hAnsi="Arial" w:cs="Arial"/>
          <w:color w:val="000000"/>
          <w:sz w:val="25"/>
          <w:szCs w:val="25"/>
          <w:lang w:eastAsia="en-GB"/>
        </w:rPr>
        <w:t> </w:t>
      </w:r>
      <w:r w:rsidRPr="00923E49">
        <w:rPr>
          <w:rFonts w:ascii="Arial" w:eastAsia="Times New Roman" w:hAnsi="Arial" w:cs="Arial"/>
          <w:color w:val="0B0C0C"/>
          <w:sz w:val="25"/>
          <w:szCs w:val="25"/>
          <w:lang w:eastAsia="en-GB"/>
        </w:rPr>
        <w:t>The new rules</w:t>
      </w:r>
      <w:r w:rsidRPr="00923E49">
        <w:rPr>
          <w:rFonts w:ascii="Arial" w:eastAsia="Times New Roman" w:hAnsi="Arial" w:cs="Arial"/>
          <w:color w:val="000000"/>
          <w:sz w:val="25"/>
          <w:szCs w:val="25"/>
          <w:lang w:eastAsia="en-GB"/>
        </w:rPr>
        <w:t> </w:t>
      </w:r>
      <w:r w:rsidRPr="00923E49">
        <w:rPr>
          <w:rFonts w:ascii="Arial" w:eastAsia="Times New Roman" w:hAnsi="Arial" w:cs="Arial"/>
          <w:color w:val="0B0C0C"/>
          <w:sz w:val="25"/>
          <w:szCs w:val="25"/>
          <w:lang w:eastAsia="en-GB"/>
        </w:rPr>
        <w:t>will mean full planning applications will not be required to demolish and rebuild unused buildings as homes</w:t>
      </w:r>
      <w:r w:rsidRPr="00923E49">
        <w:rPr>
          <w:rFonts w:ascii="Arial" w:eastAsia="Times New Roman" w:hAnsi="Arial" w:cs="Arial"/>
          <w:color w:val="000000"/>
          <w:sz w:val="25"/>
          <w:szCs w:val="25"/>
          <w:lang w:eastAsia="en-GB"/>
        </w:rPr>
        <w:t>, allowing </w:t>
      </w:r>
      <w:r w:rsidRPr="00923E49">
        <w:rPr>
          <w:rFonts w:ascii="Arial" w:eastAsia="Times New Roman" w:hAnsi="Arial" w:cs="Arial"/>
          <w:color w:val="0B0C0C"/>
          <w:sz w:val="25"/>
          <w:szCs w:val="25"/>
          <w:lang w:eastAsia="en-GB"/>
        </w:rPr>
        <w:t>commercial and retail properties </w:t>
      </w:r>
      <w:r w:rsidRPr="00923E49">
        <w:rPr>
          <w:rFonts w:ascii="Arial" w:eastAsia="Times New Roman" w:hAnsi="Arial" w:cs="Arial"/>
          <w:color w:val="000000"/>
          <w:sz w:val="25"/>
          <w:szCs w:val="25"/>
          <w:lang w:eastAsia="en-GB"/>
        </w:rPr>
        <w:t>to</w:t>
      </w:r>
      <w:r w:rsidRPr="00923E49">
        <w:rPr>
          <w:rFonts w:ascii="Arial" w:eastAsia="Times New Roman" w:hAnsi="Arial" w:cs="Arial"/>
          <w:color w:val="0B0C0C"/>
          <w:sz w:val="25"/>
          <w:szCs w:val="25"/>
          <w:lang w:eastAsia="en-GB"/>
        </w:rPr>
        <w:t> quickly be repurposed to help revive high streets.</w:t>
      </w:r>
    </w:p>
    <w:p w:rsidR="00287ED3" w:rsidRDefault="00923E49" w:rsidP="00287ED3">
      <w:pPr>
        <w:shd w:val="clear" w:color="auto" w:fill="FFFFFF"/>
        <w:spacing w:after="0" w:line="240" w:lineRule="auto"/>
        <w:jc w:val="both"/>
        <w:rPr>
          <w:rFonts w:ascii="Arial" w:eastAsia="Times New Roman" w:hAnsi="Arial" w:cs="Arial"/>
          <w:color w:val="0B0C0C"/>
          <w:sz w:val="25"/>
          <w:szCs w:val="25"/>
          <w:shd w:val="clear" w:color="auto" w:fill="FFFFFF"/>
          <w:lang w:eastAsia="en-GB"/>
        </w:rPr>
      </w:pPr>
      <w:r w:rsidRPr="00923E49">
        <w:rPr>
          <w:rFonts w:ascii="Arial" w:eastAsia="Times New Roman" w:hAnsi="Arial" w:cs="Arial"/>
          <w:color w:val="0B0C0C"/>
          <w:sz w:val="25"/>
          <w:szCs w:val="25"/>
          <w:shd w:val="clear" w:color="auto" w:fill="FFFFFF"/>
          <w:lang w:eastAsia="en-GB"/>
        </w:rPr>
        <w:lastRenderedPageBreak/>
        <w:t>Homeowners will also be able to add up to two additional storeys to their home to create new homes, or more living space for growing families, through a fast track approval process – with a requirement to carefully consider the impact on neighbours and the appearance of the extension.</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hyperlink r:id="rId10" w:tgtFrame="_blank" w:history="1">
        <w:r w:rsidRPr="00923E49">
          <w:rPr>
            <w:rFonts w:ascii="Arial" w:eastAsia="Times New Roman" w:hAnsi="Arial" w:cs="Arial"/>
            <w:color w:val="1155CC"/>
            <w:sz w:val="25"/>
            <w:szCs w:val="25"/>
            <w:u w:val="single"/>
            <w:lang w:eastAsia="en-GB"/>
          </w:rPr>
          <w:t>Read the updated guidance</w:t>
        </w:r>
      </w:hyperlink>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proofErr w:type="spellStart"/>
      <w:r w:rsidRPr="00923E49">
        <w:rPr>
          <w:rFonts w:ascii="Arial" w:eastAsia="Times New Roman" w:hAnsi="Arial" w:cs="Arial"/>
          <w:b/>
          <w:bCs/>
          <w:color w:val="000000"/>
          <w:sz w:val="25"/>
          <w:szCs w:val="25"/>
          <w:lang w:eastAsia="en-GB"/>
        </w:rPr>
        <w:t>Babergh</w:t>
      </w:r>
      <w:proofErr w:type="spellEnd"/>
      <w:r w:rsidRPr="00923E49">
        <w:rPr>
          <w:rFonts w:ascii="Arial" w:eastAsia="Times New Roman" w:hAnsi="Arial" w:cs="Arial"/>
          <w:b/>
          <w:bCs/>
          <w:color w:val="000000"/>
          <w:sz w:val="25"/>
          <w:szCs w:val="25"/>
          <w:lang w:eastAsia="en-GB"/>
        </w:rPr>
        <w:t xml:space="preserve"> and Mid Suffolk receive Government funding to install solar carports</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xml:space="preserve">The growth of green initiatives in </w:t>
      </w: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and Mid Suffolk has been boosted with the confirmation of an £800,000 grant from the “Getting Building Fund” for the introduction of micro-generation and electricity storage solar carports in Sudbury and Stowmarket.</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222222"/>
          <w:sz w:val="25"/>
          <w:szCs w:val="25"/>
          <w:lang w:eastAsia="en-GB"/>
        </w:rPr>
        <w:t>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xml:space="preserve">The funding will provide 50% of the budget for </w:t>
      </w: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and Mid Suffolk District Council to install multifunctional solar carports which will generate and store electricity and provide a point for electric vehicle charging. The locations currently being assessed are surface carparks at Station Road, Sudbury and Gainsborough Road, Stowmarket with a flexible third option also under consideration.</w:t>
      </w:r>
      <w:r w:rsidRPr="00923E49">
        <w:rPr>
          <w:rFonts w:ascii="Arial" w:eastAsia="Times New Roman" w:hAnsi="Arial" w:cs="Arial"/>
          <w:color w:val="222222"/>
          <w:sz w:val="25"/>
          <w:szCs w:val="25"/>
          <w:lang w:eastAsia="en-GB"/>
        </w:rPr>
        <w:t> </w:t>
      </w:r>
    </w:p>
    <w:p w:rsidR="00923E49" w:rsidRDefault="00923E49" w:rsidP="00287ED3">
      <w:pPr>
        <w:shd w:val="clear" w:color="auto" w:fill="FFFFFF"/>
        <w:spacing w:after="0" w:line="240" w:lineRule="auto"/>
        <w:jc w:val="both"/>
        <w:rPr>
          <w:rFonts w:ascii="Arial" w:eastAsia="Times New Roman" w:hAnsi="Arial" w:cs="Arial"/>
          <w:color w:val="000000"/>
          <w:sz w:val="25"/>
          <w:szCs w:val="25"/>
          <w:lang w:eastAsia="en-GB"/>
        </w:rPr>
      </w:pPr>
      <w:hyperlink r:id="rId11" w:tgtFrame="_blank" w:history="1">
        <w:r w:rsidRPr="00923E49">
          <w:rPr>
            <w:rFonts w:ascii="Arial" w:eastAsia="Times New Roman" w:hAnsi="Arial" w:cs="Arial"/>
            <w:color w:val="1155CC"/>
            <w:sz w:val="25"/>
            <w:szCs w:val="25"/>
            <w:u w:val="single"/>
            <w:lang w:eastAsia="en-GB"/>
          </w:rPr>
          <w:t>Read more about the funding announcement</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 xml:space="preserve">Approval for </w:t>
      </w:r>
      <w:proofErr w:type="spellStart"/>
      <w:r w:rsidRPr="00923E49">
        <w:rPr>
          <w:rFonts w:ascii="Arial" w:eastAsia="Times New Roman" w:hAnsi="Arial" w:cs="Arial"/>
          <w:b/>
          <w:bCs/>
          <w:color w:val="000000"/>
          <w:kern w:val="36"/>
          <w:sz w:val="25"/>
          <w:szCs w:val="25"/>
          <w:lang w:eastAsia="en-GB"/>
        </w:rPr>
        <w:t>Wherstead</w:t>
      </w:r>
      <w:proofErr w:type="spellEnd"/>
      <w:r w:rsidRPr="00923E49">
        <w:rPr>
          <w:rFonts w:ascii="Arial" w:eastAsia="Times New Roman" w:hAnsi="Arial" w:cs="Arial"/>
          <w:b/>
          <w:bCs/>
          <w:color w:val="000000"/>
          <w:kern w:val="36"/>
          <w:sz w:val="25"/>
          <w:szCs w:val="25"/>
          <w:lang w:eastAsia="en-GB"/>
        </w:rPr>
        <w:t xml:space="preserve"> industrial park helps get </w:t>
      </w:r>
      <w:proofErr w:type="spellStart"/>
      <w:r w:rsidRPr="00923E49">
        <w:rPr>
          <w:rFonts w:ascii="Arial" w:eastAsia="Times New Roman" w:hAnsi="Arial" w:cs="Arial"/>
          <w:b/>
          <w:bCs/>
          <w:color w:val="000000"/>
          <w:kern w:val="36"/>
          <w:sz w:val="25"/>
          <w:szCs w:val="25"/>
          <w:lang w:eastAsia="en-GB"/>
        </w:rPr>
        <w:t>Babergh</w:t>
      </w:r>
      <w:proofErr w:type="spellEnd"/>
      <w:r w:rsidRPr="00923E49">
        <w:rPr>
          <w:rFonts w:ascii="Arial" w:eastAsia="Times New Roman" w:hAnsi="Arial" w:cs="Arial"/>
          <w:b/>
          <w:bCs/>
          <w:color w:val="000000"/>
          <w:kern w:val="36"/>
          <w:sz w:val="25"/>
          <w:szCs w:val="25"/>
          <w:lang w:eastAsia="en-GB"/>
        </w:rPr>
        <w:t xml:space="preserve"> back in business</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District Council recently approved plans for new commercial units in </w:t>
      </w:r>
      <w:proofErr w:type="spellStart"/>
      <w:r w:rsidRPr="00923E49">
        <w:rPr>
          <w:rFonts w:ascii="Arial" w:eastAsia="Times New Roman" w:hAnsi="Arial" w:cs="Arial"/>
          <w:color w:val="000000"/>
          <w:sz w:val="25"/>
          <w:szCs w:val="25"/>
          <w:lang w:eastAsia="en-GB"/>
        </w:rPr>
        <w:t>Wherstead</w:t>
      </w:r>
      <w:proofErr w:type="spellEnd"/>
      <w:r w:rsidRPr="00923E49">
        <w:rPr>
          <w:rFonts w:ascii="Arial" w:eastAsia="Times New Roman" w:hAnsi="Arial" w:cs="Arial"/>
          <w:color w:val="000000"/>
          <w:sz w:val="25"/>
          <w:szCs w:val="25"/>
          <w:lang w:eastAsia="en-GB"/>
        </w:rPr>
        <w:t xml:space="preserve"> – generating investment and 300 jobs in the area, in addition to paving the way for much-needed highways improvements.</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hyperlink r:id="rId12" w:tgtFrame="_blank" w:history="1">
        <w:r w:rsidRPr="00923E49">
          <w:rPr>
            <w:rFonts w:ascii="Arial" w:eastAsia="Times New Roman" w:hAnsi="Arial" w:cs="Arial"/>
            <w:color w:val="1155CC"/>
            <w:sz w:val="25"/>
            <w:szCs w:val="25"/>
            <w:u w:val="single"/>
            <w:lang w:eastAsia="en-GB"/>
          </w:rPr>
          <w:t>Read the full story</w:t>
        </w:r>
      </w:hyperlink>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222222"/>
          <w:sz w:val="25"/>
          <w:szCs w:val="25"/>
          <w:lang w:eastAsia="en-GB"/>
        </w:rPr>
        <w:t>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b/>
          <w:bCs/>
          <w:color w:val="000000"/>
          <w:sz w:val="25"/>
          <w:szCs w:val="25"/>
          <w:lang w:eastAsia="en-GB"/>
        </w:rPr>
        <w:t xml:space="preserve">Wheels in motion for </w:t>
      </w:r>
      <w:proofErr w:type="spellStart"/>
      <w:r w:rsidRPr="00923E49">
        <w:rPr>
          <w:rFonts w:ascii="Arial" w:eastAsia="Times New Roman" w:hAnsi="Arial" w:cs="Arial"/>
          <w:b/>
          <w:bCs/>
          <w:color w:val="000000"/>
          <w:sz w:val="25"/>
          <w:szCs w:val="25"/>
          <w:lang w:eastAsia="en-GB"/>
        </w:rPr>
        <w:t>Babergh</w:t>
      </w:r>
      <w:proofErr w:type="spellEnd"/>
      <w:r w:rsidRPr="00923E49">
        <w:rPr>
          <w:rFonts w:ascii="Arial" w:eastAsia="Times New Roman" w:hAnsi="Arial" w:cs="Arial"/>
          <w:b/>
          <w:bCs/>
          <w:color w:val="000000"/>
          <w:sz w:val="25"/>
          <w:szCs w:val="25"/>
          <w:lang w:eastAsia="en-GB"/>
        </w:rPr>
        <w:t xml:space="preserve"> and Mid Suffolk’s healthy future</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xml:space="preserve">Councillors at </w:t>
      </w: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and Mid Suffolk District Councils have approved proposals to create a joint Sustainable Travel Action Plan to further encourage sustainable transport, following cross-party support</w:t>
      </w:r>
      <w:r w:rsidRPr="00923E49">
        <w:rPr>
          <w:rFonts w:ascii="Arial" w:eastAsia="Times New Roman" w:hAnsi="Arial" w:cs="Arial"/>
          <w:b/>
          <w:bCs/>
          <w:color w:val="000000"/>
          <w:sz w:val="25"/>
          <w:szCs w:val="25"/>
          <w:lang w:eastAsia="en-GB"/>
        </w:rPr>
        <w:t>.</w:t>
      </w:r>
    </w:p>
    <w:p w:rsidR="00923E49" w:rsidRDefault="00923E49" w:rsidP="00287ED3">
      <w:pPr>
        <w:shd w:val="clear" w:color="auto" w:fill="FFFFFF"/>
        <w:spacing w:after="0" w:line="240" w:lineRule="auto"/>
        <w:jc w:val="both"/>
        <w:rPr>
          <w:rFonts w:ascii="Arial" w:eastAsia="Times New Roman" w:hAnsi="Arial" w:cs="Arial"/>
          <w:color w:val="000000"/>
          <w:sz w:val="25"/>
          <w:szCs w:val="25"/>
          <w:lang w:eastAsia="en-GB"/>
        </w:rPr>
      </w:pPr>
      <w:hyperlink r:id="rId13"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Councils advance vision for great communities</w:t>
      </w: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proofErr w:type="spellStart"/>
      <w:r w:rsidRPr="00923E49">
        <w:rPr>
          <w:rFonts w:ascii="Arial" w:eastAsia="Times New Roman" w:hAnsi="Arial" w:cs="Arial"/>
          <w:color w:val="000000"/>
          <w:kern w:val="36"/>
          <w:sz w:val="25"/>
          <w:szCs w:val="25"/>
          <w:lang w:eastAsia="en-GB"/>
        </w:rPr>
        <w:t>Babergh</w:t>
      </w:r>
      <w:proofErr w:type="spellEnd"/>
      <w:r w:rsidRPr="00923E49">
        <w:rPr>
          <w:rFonts w:ascii="Arial" w:eastAsia="Times New Roman" w:hAnsi="Arial" w:cs="Arial"/>
          <w:color w:val="000000"/>
          <w:kern w:val="36"/>
          <w:sz w:val="25"/>
          <w:szCs w:val="25"/>
          <w:lang w:eastAsia="en-GB"/>
        </w:rPr>
        <w:t xml:space="preserve"> and Mid Suffolk District Councils have given the green light for a timetable for the Joint Local Plan – further supporting the councils’ ambition to build thriving communities with bright and healthy futures.</w:t>
      </w:r>
    </w:p>
    <w:p w:rsidR="00287ED3"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hyperlink r:id="rId14" w:tgtFrame="_blank" w:history="1">
        <w:r w:rsidRPr="00923E49">
          <w:rPr>
            <w:rFonts w:ascii="Arial" w:eastAsia="Times New Roman" w:hAnsi="Arial" w:cs="Arial"/>
            <w:color w:val="1155CC"/>
            <w:kern w:val="36"/>
            <w:sz w:val="25"/>
            <w:szCs w:val="25"/>
            <w:u w:val="single"/>
            <w:lang w:eastAsia="en-GB"/>
          </w:rPr>
          <w:t>Read the full story</w:t>
        </w:r>
      </w:hyperlink>
    </w:p>
    <w:p w:rsidR="00287ED3" w:rsidRPr="00923E49" w:rsidRDefault="00287ED3" w:rsidP="00287ED3">
      <w:pPr>
        <w:shd w:val="clear" w:color="auto" w:fill="FFFFFF"/>
        <w:spacing w:after="0" w:line="240" w:lineRule="auto"/>
        <w:jc w:val="both"/>
        <w:outlineLvl w:val="0"/>
        <w:rPr>
          <w:rFonts w:ascii="Helvetica" w:eastAsia="Times New Roman" w:hAnsi="Helvetica" w:cs="Helvetica"/>
          <w:b/>
          <w:bCs/>
          <w:color w:val="222222"/>
          <w:kern w:val="36"/>
          <w:sz w:val="24"/>
          <w:szCs w:val="24"/>
          <w:lang w:eastAsia="en-GB"/>
        </w:rPr>
      </w:pPr>
    </w:p>
    <w:p w:rsidR="00287ED3" w:rsidRPr="00923E49" w:rsidRDefault="00923E49" w:rsidP="00287ED3">
      <w:pPr>
        <w:shd w:val="clear" w:color="auto" w:fill="FFFFFF"/>
        <w:spacing w:after="0" w:line="240" w:lineRule="auto"/>
        <w:jc w:val="both"/>
        <w:rPr>
          <w:rFonts w:ascii="Arial" w:eastAsia="Times New Roman" w:hAnsi="Arial" w:cs="Arial"/>
          <w:b/>
          <w:bCs/>
          <w:color w:val="000000"/>
          <w:sz w:val="25"/>
          <w:szCs w:val="25"/>
          <w:lang w:eastAsia="en-GB"/>
        </w:rPr>
      </w:pPr>
      <w:r w:rsidRPr="00923E49">
        <w:rPr>
          <w:rFonts w:ascii="Arial" w:eastAsia="Times New Roman" w:hAnsi="Arial" w:cs="Arial"/>
          <w:b/>
          <w:bCs/>
          <w:color w:val="000000"/>
          <w:sz w:val="25"/>
          <w:szCs w:val="25"/>
          <w:lang w:eastAsia="en-GB"/>
        </w:rPr>
        <w:t>CIFCO continues to generate vital funds to help weather the Covid-19 storm</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xml:space="preserve">Councillors at both </w:t>
      </w: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and Mid Suffolk District Councils recently approved plans for property investment company CIFCO to continue to bring in funds to support the districts’ recovery – this follows CIFCO meeting payments to </w:t>
      </w: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and Mid Suffolk District Council in full again this quarter, providing vital funds for services as tradition income is hit by Covid-19</w:t>
      </w: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hyperlink r:id="rId15" w:tgtFrame="_blank" w:history="1">
        <w:r w:rsidRPr="00923E49">
          <w:rPr>
            <w:rFonts w:ascii="Arial" w:eastAsia="Times New Roman" w:hAnsi="Arial" w:cs="Arial"/>
            <w:color w:val="1155CC"/>
            <w:kern w:val="36"/>
            <w:sz w:val="25"/>
            <w:szCs w:val="25"/>
            <w:u w:val="single"/>
            <w:lang w:eastAsia="en-GB"/>
          </w:rPr>
          <w:t>Read more about CIFCO’s performance and the 2020/21 business plan</w:t>
        </w:r>
      </w:hyperlink>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Helvetica" w:eastAsia="Times New Roman" w:hAnsi="Helvetica" w:cs="Helvetica"/>
          <w:color w:val="222222"/>
          <w:sz w:val="24"/>
          <w:szCs w:val="24"/>
          <w:lang w:eastAsia="en-GB"/>
        </w:rPr>
        <w:t>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CIFCO has also recently announced the £2.9m purchase of a health centre in Nottingham – bringing in further regular income for the councils</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hyperlink r:id="rId16" w:tgtFrame="_blank" w:history="1">
        <w:r w:rsidRPr="00923E49">
          <w:rPr>
            <w:rFonts w:ascii="Arial" w:eastAsia="Times New Roman" w:hAnsi="Arial" w:cs="Arial"/>
            <w:color w:val="1155CC"/>
            <w:sz w:val="25"/>
            <w:szCs w:val="25"/>
            <w:u w:val="single"/>
            <w:lang w:eastAsia="en-GB"/>
          </w:rPr>
          <w:t>Read more about CIFCO’s latest acquisition</w:t>
        </w:r>
      </w:hyperlink>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Helvetica" w:eastAsia="Times New Roman" w:hAnsi="Helvetica" w:cs="Helvetica"/>
          <w:color w:val="222222"/>
          <w:sz w:val="24"/>
          <w:szCs w:val="24"/>
          <w:lang w:eastAsia="en-GB"/>
        </w:rPr>
        <w:t> </w:t>
      </w: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Councils encourage communities to get active this summer</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and Mid Suffolk District Councils are working with partners and communities to help keep families fit, safe and active during the school summer holidays.</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hyperlink r:id="rId17" w:tgtFrame="_blank" w:history="1">
        <w:r w:rsidRPr="00923E49">
          <w:rPr>
            <w:rFonts w:ascii="Arial" w:eastAsia="Times New Roman" w:hAnsi="Arial" w:cs="Arial"/>
            <w:color w:val="1155CC"/>
            <w:sz w:val="25"/>
            <w:szCs w:val="25"/>
            <w:u w:val="single"/>
            <w:lang w:eastAsia="en-GB"/>
          </w:rPr>
          <w:t>Read the full story</w:t>
        </w:r>
      </w:hyperlink>
    </w:p>
    <w:p w:rsidR="00287ED3" w:rsidRDefault="00287ED3" w:rsidP="00287ED3">
      <w:pPr>
        <w:shd w:val="clear" w:color="auto" w:fill="FFFFFF"/>
        <w:spacing w:after="0" w:line="240" w:lineRule="auto"/>
        <w:jc w:val="both"/>
        <w:rPr>
          <w:rFonts w:ascii="Arial" w:eastAsia="Times New Roman" w:hAnsi="Arial" w:cs="Arial"/>
          <w:color w:val="000000"/>
          <w:sz w:val="25"/>
          <w:szCs w:val="25"/>
          <w:lang w:eastAsia="en-GB"/>
        </w:rPr>
      </w:pP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w:t>
      </w: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lastRenderedPageBreak/>
        <w:t xml:space="preserve">Chilton </w:t>
      </w:r>
      <w:proofErr w:type="gramStart"/>
      <w:r w:rsidRPr="00923E49">
        <w:rPr>
          <w:rFonts w:ascii="Arial" w:eastAsia="Times New Roman" w:hAnsi="Arial" w:cs="Arial"/>
          <w:b/>
          <w:bCs/>
          <w:color w:val="000000"/>
          <w:kern w:val="36"/>
          <w:sz w:val="25"/>
          <w:szCs w:val="25"/>
          <w:lang w:eastAsia="en-GB"/>
        </w:rPr>
        <w:t>Woods</w:t>
      </w:r>
      <w:proofErr w:type="gramEnd"/>
      <w:r w:rsidRPr="00923E49">
        <w:rPr>
          <w:rFonts w:ascii="Arial" w:eastAsia="Times New Roman" w:hAnsi="Arial" w:cs="Arial"/>
          <w:b/>
          <w:bCs/>
          <w:color w:val="000000"/>
          <w:kern w:val="36"/>
          <w:sz w:val="25"/>
          <w:szCs w:val="25"/>
          <w:lang w:eastAsia="en-GB"/>
        </w:rPr>
        <w:t xml:space="preserve"> development takes a major step forward</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Calibri" w:eastAsia="Times New Roman" w:hAnsi="Calibri" w:cs="Calibri"/>
          <w:b/>
          <w:bCs/>
          <w:color w:val="222222"/>
          <w:sz w:val="24"/>
          <w:szCs w:val="24"/>
          <w:lang w:eastAsia="en-GB"/>
        </w:rPr>
        <w:t>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The long-awaited Chilton Woods development site on the edge of Sudbury took a major step forward earlier this month, as Suffolk County Council exchanged contracts with housing developer Taylor Wimpey.</w:t>
      </w:r>
    </w:p>
    <w:p w:rsidR="00923E49" w:rsidRDefault="00923E49" w:rsidP="00287ED3">
      <w:pPr>
        <w:shd w:val="clear" w:color="auto" w:fill="FFFFFF"/>
        <w:spacing w:after="0" w:line="240" w:lineRule="auto"/>
        <w:jc w:val="both"/>
        <w:rPr>
          <w:rFonts w:ascii="Arial" w:eastAsia="Times New Roman" w:hAnsi="Arial" w:cs="Arial"/>
          <w:color w:val="000000"/>
          <w:sz w:val="25"/>
          <w:szCs w:val="25"/>
          <w:lang w:eastAsia="en-GB"/>
        </w:rPr>
      </w:pPr>
      <w:hyperlink r:id="rId18"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Councils welcome census change for armed forces</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and Mid Suffolk District Councils have welcomed the inclusion of military service information in next year’s census – further supporting their commitment to meeting the needs of the armed forces community.</w:t>
      </w:r>
    </w:p>
    <w:p w:rsidR="00923E49" w:rsidRDefault="00923E49" w:rsidP="00287ED3">
      <w:pPr>
        <w:shd w:val="clear" w:color="auto" w:fill="FFFFFF"/>
        <w:spacing w:after="0" w:line="240" w:lineRule="auto"/>
        <w:jc w:val="both"/>
        <w:rPr>
          <w:rFonts w:ascii="Arial" w:eastAsia="Times New Roman" w:hAnsi="Arial" w:cs="Arial"/>
          <w:color w:val="000000"/>
          <w:sz w:val="25"/>
          <w:szCs w:val="25"/>
          <w:lang w:eastAsia="en-GB"/>
        </w:rPr>
      </w:pPr>
      <w:hyperlink r:id="rId19"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Annual canvass 2020</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xml:space="preserve">Don’t lose your voice - residents are urged to look out for their annual canvass letters from </w:t>
      </w: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and Mid Suffolk District Councils.</w:t>
      </w:r>
    </w:p>
    <w:p w:rsidR="00923E49" w:rsidRDefault="00923E49" w:rsidP="00287ED3">
      <w:pPr>
        <w:shd w:val="clear" w:color="auto" w:fill="FFFFFF"/>
        <w:spacing w:after="0" w:line="240" w:lineRule="auto"/>
        <w:jc w:val="both"/>
        <w:rPr>
          <w:rFonts w:ascii="Arial" w:eastAsia="Times New Roman" w:hAnsi="Arial" w:cs="Arial"/>
          <w:b/>
          <w:bCs/>
          <w:color w:val="000000"/>
          <w:sz w:val="25"/>
          <w:szCs w:val="25"/>
          <w:lang w:eastAsia="en-GB"/>
        </w:rPr>
      </w:pPr>
      <w:hyperlink r:id="rId20"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The key to solving homelessness in Sudbury</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District Council recently opened the doors of a newly converted property in Sudbury – providing a safe place to stay for up to eight people in need of temporary accommodation.</w:t>
      </w:r>
    </w:p>
    <w:p w:rsidR="00923E49" w:rsidRDefault="00923E49" w:rsidP="00287ED3">
      <w:pPr>
        <w:shd w:val="clear" w:color="auto" w:fill="FFFFFF"/>
        <w:spacing w:after="0" w:line="240" w:lineRule="auto"/>
        <w:jc w:val="both"/>
        <w:rPr>
          <w:rFonts w:ascii="Arial" w:eastAsia="Times New Roman" w:hAnsi="Arial" w:cs="Arial"/>
          <w:color w:val="000000"/>
          <w:sz w:val="25"/>
          <w:szCs w:val="25"/>
          <w:lang w:eastAsia="en-GB"/>
        </w:rPr>
      </w:pPr>
      <w:hyperlink r:id="rId21"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Sudbury Vision Group looks beyond COVID-19</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Last month, the Sudbury Vision Steering Group met virtually for the first time since the coronavirus pandemic forced the country into lockdown. With restrictions now easing and non-essential retail businesses, pubs and restaurants starting to reopen, the steering group came together to reaffirm their ambitions of supporting the community and businesses through the current emergency and driving economic recovery in the town.</w:t>
      </w:r>
    </w:p>
    <w:p w:rsidR="00923E49" w:rsidRDefault="00923E49" w:rsidP="00287ED3">
      <w:pPr>
        <w:shd w:val="clear" w:color="auto" w:fill="FFFFFF"/>
        <w:spacing w:after="0" w:line="240" w:lineRule="auto"/>
        <w:jc w:val="both"/>
        <w:rPr>
          <w:rFonts w:ascii="Arial" w:eastAsia="Times New Roman" w:hAnsi="Arial" w:cs="Arial"/>
          <w:b/>
          <w:bCs/>
          <w:color w:val="000000"/>
          <w:sz w:val="25"/>
          <w:szCs w:val="25"/>
          <w:lang w:eastAsia="en-GB"/>
        </w:rPr>
      </w:pPr>
      <w:hyperlink r:id="rId22"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proofErr w:type="spellStart"/>
      <w:r w:rsidRPr="00923E49">
        <w:rPr>
          <w:rFonts w:ascii="Arial" w:eastAsia="Times New Roman" w:hAnsi="Arial" w:cs="Arial"/>
          <w:b/>
          <w:bCs/>
          <w:color w:val="000000"/>
          <w:kern w:val="36"/>
          <w:sz w:val="25"/>
          <w:szCs w:val="25"/>
          <w:lang w:eastAsia="en-GB"/>
        </w:rPr>
        <w:t>Sproughton</w:t>
      </w:r>
      <w:proofErr w:type="spellEnd"/>
      <w:r w:rsidRPr="00923E49">
        <w:rPr>
          <w:rFonts w:ascii="Arial" w:eastAsia="Times New Roman" w:hAnsi="Arial" w:cs="Arial"/>
          <w:b/>
          <w:bCs/>
          <w:color w:val="000000"/>
          <w:kern w:val="36"/>
          <w:sz w:val="25"/>
          <w:szCs w:val="25"/>
          <w:lang w:eastAsia="en-GB"/>
        </w:rPr>
        <w:t xml:space="preserve"> development brings much needed affordable homes</w:t>
      </w:r>
      <w:r w:rsidRPr="00923E49">
        <w:rPr>
          <w:rFonts w:ascii="Arial" w:eastAsia="Times New Roman" w:hAnsi="Arial" w:cs="Arial"/>
          <w:color w:val="000000"/>
          <w:sz w:val="25"/>
          <w:szCs w:val="25"/>
          <w:lang w:eastAsia="en-GB"/>
        </w:rPr>
        <w:t>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xml:space="preserve">Detailed plans for 305 new homes in </w:t>
      </w:r>
      <w:proofErr w:type="spellStart"/>
      <w:r w:rsidRPr="00923E49">
        <w:rPr>
          <w:rFonts w:ascii="Arial" w:eastAsia="Times New Roman" w:hAnsi="Arial" w:cs="Arial"/>
          <w:color w:val="000000"/>
          <w:sz w:val="25"/>
          <w:szCs w:val="25"/>
          <w:lang w:eastAsia="en-GB"/>
        </w:rPr>
        <w:t>Sproughton</w:t>
      </w:r>
      <w:proofErr w:type="spellEnd"/>
      <w:r w:rsidRPr="00923E49">
        <w:rPr>
          <w:rFonts w:ascii="Arial" w:eastAsia="Times New Roman" w:hAnsi="Arial" w:cs="Arial"/>
          <w:color w:val="000000"/>
          <w:sz w:val="25"/>
          <w:szCs w:val="25"/>
          <w:lang w:eastAsia="en-GB"/>
        </w:rPr>
        <w:t xml:space="preserve"> received the go ahead recently – providing 61 affordable homes, allocation of land for a new primary school and public open space.</w:t>
      </w:r>
    </w:p>
    <w:p w:rsidR="00923E49" w:rsidRDefault="00923E49" w:rsidP="00287ED3">
      <w:pPr>
        <w:shd w:val="clear" w:color="auto" w:fill="FFFFFF"/>
        <w:spacing w:after="0" w:line="240" w:lineRule="auto"/>
        <w:jc w:val="both"/>
        <w:rPr>
          <w:rFonts w:ascii="Arial" w:eastAsia="Times New Roman" w:hAnsi="Arial" w:cs="Arial"/>
          <w:b/>
          <w:bCs/>
          <w:color w:val="000000"/>
          <w:sz w:val="25"/>
          <w:szCs w:val="25"/>
          <w:lang w:eastAsia="en-GB"/>
        </w:rPr>
      </w:pPr>
      <w:hyperlink r:id="rId23"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r w:rsidRPr="00923E49">
        <w:rPr>
          <w:rFonts w:ascii="Arial" w:eastAsia="Times New Roman" w:hAnsi="Arial" w:cs="Arial"/>
          <w:b/>
          <w:bCs/>
          <w:color w:val="000000"/>
          <w:kern w:val="36"/>
          <w:sz w:val="25"/>
          <w:szCs w:val="25"/>
          <w:lang w:eastAsia="en-GB"/>
        </w:rPr>
        <w:t>Councils’ blueprint for the future gets green light</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xml:space="preserve">Cabinets at </w:t>
      </w:r>
      <w:proofErr w:type="spellStart"/>
      <w:r w:rsidRPr="00923E49">
        <w:rPr>
          <w:rFonts w:ascii="Arial" w:eastAsia="Times New Roman" w:hAnsi="Arial" w:cs="Arial"/>
          <w:color w:val="000000"/>
          <w:sz w:val="25"/>
          <w:szCs w:val="25"/>
          <w:lang w:eastAsia="en-GB"/>
        </w:rPr>
        <w:t>Babergh</w:t>
      </w:r>
      <w:proofErr w:type="spellEnd"/>
      <w:r w:rsidRPr="00923E49">
        <w:rPr>
          <w:rFonts w:ascii="Arial" w:eastAsia="Times New Roman" w:hAnsi="Arial" w:cs="Arial"/>
          <w:color w:val="000000"/>
          <w:sz w:val="25"/>
          <w:szCs w:val="25"/>
          <w:lang w:eastAsia="en-GB"/>
        </w:rPr>
        <w:t xml:space="preserve"> and Mid Suffolk District Councils have approved a raft of environmental measures to help the councils achieve their ambition of becoming carbon neutral by 2030.</w:t>
      </w:r>
    </w:p>
    <w:p w:rsidR="00923E49" w:rsidRDefault="00923E49" w:rsidP="00287ED3">
      <w:pPr>
        <w:shd w:val="clear" w:color="auto" w:fill="FFFFFF"/>
        <w:spacing w:after="0" w:line="240" w:lineRule="auto"/>
        <w:jc w:val="both"/>
        <w:rPr>
          <w:rFonts w:ascii="Arial" w:eastAsia="Times New Roman" w:hAnsi="Arial" w:cs="Arial"/>
          <w:color w:val="000000"/>
          <w:sz w:val="25"/>
          <w:szCs w:val="25"/>
          <w:lang w:eastAsia="en-GB"/>
        </w:rPr>
      </w:pPr>
      <w:hyperlink r:id="rId24" w:tgtFrame="_blank" w:history="1">
        <w:r w:rsidRPr="00923E49">
          <w:rPr>
            <w:rFonts w:ascii="Arial" w:eastAsia="Times New Roman" w:hAnsi="Arial" w:cs="Arial"/>
            <w:color w:val="1155CC"/>
            <w:sz w:val="25"/>
            <w:szCs w:val="25"/>
            <w:u w:val="single"/>
            <w:lang w:eastAsia="en-GB"/>
          </w:rPr>
          <w:t>Read the full story</w:t>
        </w:r>
      </w:hyperlink>
    </w:p>
    <w:p w:rsidR="00287ED3" w:rsidRPr="00923E49" w:rsidRDefault="00287ED3" w:rsidP="00287ED3">
      <w:pPr>
        <w:shd w:val="clear" w:color="auto" w:fill="FFFFFF"/>
        <w:spacing w:after="0" w:line="240" w:lineRule="auto"/>
        <w:jc w:val="both"/>
        <w:rPr>
          <w:rFonts w:ascii="Helvetica" w:eastAsia="Times New Roman" w:hAnsi="Helvetica" w:cs="Helvetica"/>
          <w:color w:val="222222"/>
          <w:sz w:val="24"/>
          <w:szCs w:val="24"/>
          <w:lang w:eastAsia="en-GB"/>
        </w:rPr>
      </w:pPr>
      <w:bookmarkStart w:id="0" w:name="_GoBack"/>
      <w:bookmarkEnd w:id="0"/>
    </w:p>
    <w:p w:rsidR="00923E49" w:rsidRPr="00923E49" w:rsidRDefault="00923E49" w:rsidP="00287ED3">
      <w:pPr>
        <w:shd w:val="clear" w:color="auto" w:fill="FFFFFF"/>
        <w:spacing w:after="0" w:line="240" w:lineRule="auto"/>
        <w:jc w:val="both"/>
        <w:outlineLvl w:val="0"/>
        <w:rPr>
          <w:rFonts w:ascii="Helvetica" w:eastAsia="Times New Roman" w:hAnsi="Helvetica" w:cs="Helvetica"/>
          <w:b/>
          <w:bCs/>
          <w:color w:val="222222"/>
          <w:kern w:val="36"/>
          <w:sz w:val="48"/>
          <w:szCs w:val="48"/>
          <w:lang w:eastAsia="en-GB"/>
        </w:rPr>
      </w:pPr>
      <w:proofErr w:type="spellStart"/>
      <w:r w:rsidRPr="00923E49">
        <w:rPr>
          <w:rFonts w:ascii="Arial" w:eastAsia="Times New Roman" w:hAnsi="Arial" w:cs="Arial"/>
          <w:b/>
          <w:bCs/>
          <w:color w:val="000000"/>
          <w:kern w:val="36"/>
          <w:sz w:val="25"/>
          <w:szCs w:val="25"/>
          <w:lang w:eastAsia="en-GB"/>
        </w:rPr>
        <w:t>Babergh</w:t>
      </w:r>
      <w:proofErr w:type="spellEnd"/>
      <w:r w:rsidRPr="00923E49">
        <w:rPr>
          <w:rFonts w:ascii="Arial" w:eastAsia="Times New Roman" w:hAnsi="Arial" w:cs="Arial"/>
          <w:b/>
          <w:bCs/>
          <w:color w:val="000000"/>
          <w:kern w:val="36"/>
          <w:sz w:val="25"/>
          <w:szCs w:val="25"/>
          <w:lang w:eastAsia="en-GB"/>
        </w:rPr>
        <w:t xml:space="preserve"> communities to benefit from CCTV investment</w:t>
      </w:r>
      <w:r w:rsidRPr="00923E49">
        <w:rPr>
          <w:rFonts w:ascii="Arial" w:eastAsia="Times New Roman" w:hAnsi="Arial" w:cs="Arial"/>
          <w:color w:val="000000"/>
          <w:sz w:val="25"/>
          <w:szCs w:val="25"/>
          <w:lang w:eastAsia="en-GB"/>
        </w:rPr>
        <w:t> </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r w:rsidRPr="00923E49">
        <w:rPr>
          <w:rFonts w:ascii="Arial" w:eastAsia="Times New Roman" w:hAnsi="Arial" w:cs="Arial"/>
          <w:color w:val="000000"/>
          <w:sz w:val="25"/>
          <w:szCs w:val="25"/>
          <w:lang w:eastAsia="en-GB"/>
        </w:rPr>
        <w:t xml:space="preserve">Councillors have agreed to an £180,000 upgrade in CCTV provision – ensuring </w:t>
      </w:r>
      <w:proofErr w:type="spellStart"/>
      <w:r w:rsidRPr="00923E49">
        <w:rPr>
          <w:rFonts w:ascii="Arial" w:eastAsia="Times New Roman" w:hAnsi="Arial" w:cs="Arial"/>
          <w:color w:val="000000"/>
          <w:sz w:val="25"/>
          <w:szCs w:val="25"/>
          <w:lang w:eastAsia="en-GB"/>
        </w:rPr>
        <w:t>Hadleigh</w:t>
      </w:r>
      <w:proofErr w:type="spellEnd"/>
      <w:r w:rsidRPr="00923E49">
        <w:rPr>
          <w:rFonts w:ascii="Arial" w:eastAsia="Times New Roman" w:hAnsi="Arial" w:cs="Arial"/>
          <w:color w:val="000000"/>
          <w:sz w:val="25"/>
          <w:szCs w:val="25"/>
          <w:lang w:eastAsia="en-GB"/>
        </w:rPr>
        <w:t xml:space="preserve"> and Sudbury remain safe and thriving towns that people are proud to call home.</w:t>
      </w:r>
    </w:p>
    <w:p w:rsidR="00923E49" w:rsidRPr="00923E49" w:rsidRDefault="00923E49" w:rsidP="00287ED3">
      <w:pPr>
        <w:shd w:val="clear" w:color="auto" w:fill="FFFFFF"/>
        <w:spacing w:after="0" w:line="240" w:lineRule="auto"/>
        <w:jc w:val="both"/>
        <w:rPr>
          <w:rFonts w:ascii="Helvetica" w:eastAsia="Times New Roman" w:hAnsi="Helvetica" w:cs="Helvetica"/>
          <w:color w:val="222222"/>
          <w:sz w:val="24"/>
          <w:szCs w:val="24"/>
          <w:lang w:eastAsia="en-GB"/>
        </w:rPr>
      </w:pPr>
      <w:hyperlink r:id="rId25" w:tgtFrame="_blank" w:history="1">
        <w:r w:rsidRPr="00923E49">
          <w:rPr>
            <w:rFonts w:ascii="Arial" w:eastAsia="Times New Roman" w:hAnsi="Arial" w:cs="Arial"/>
            <w:color w:val="1155CC"/>
            <w:sz w:val="25"/>
            <w:szCs w:val="25"/>
            <w:u w:val="single"/>
            <w:lang w:eastAsia="en-GB"/>
          </w:rPr>
          <w:t>Read the full story</w:t>
        </w:r>
      </w:hyperlink>
    </w:p>
    <w:p w:rsidR="005D779A" w:rsidRDefault="005D779A" w:rsidP="00287ED3">
      <w:pPr>
        <w:spacing w:after="0" w:line="240" w:lineRule="auto"/>
      </w:pPr>
    </w:p>
    <w:sectPr w:rsidR="005D779A" w:rsidSect="00EB4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C"/>
    <w:rsid w:val="0014049B"/>
    <w:rsid w:val="00287ED3"/>
    <w:rsid w:val="005D779A"/>
    <w:rsid w:val="005F2B0C"/>
    <w:rsid w:val="006D412C"/>
    <w:rsid w:val="00923E49"/>
    <w:rsid w:val="00D3108A"/>
    <w:rsid w:val="00EB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3E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E4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923E49"/>
    <w:rPr>
      <w:color w:val="0000FF"/>
      <w:u w:val="single"/>
    </w:rPr>
  </w:style>
  <w:style w:type="character" w:styleId="Strong">
    <w:name w:val="Strong"/>
    <w:basedOn w:val="DefaultParagraphFont"/>
    <w:uiPriority w:val="22"/>
    <w:qFormat/>
    <w:rsid w:val="00923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74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news/play-your-part-to-keep-businesses-open-and-stop-the-spread-of-covid-19/" TargetMode="External"/><Relationship Id="rId13" Type="http://schemas.openxmlformats.org/officeDocument/2006/relationships/hyperlink" Target="https://www.babergh.gov.uk/news/wheels-in-motion-for-babergh-and-mid-suffolks-healthy-future/" TargetMode="External"/><Relationship Id="rId18" Type="http://schemas.openxmlformats.org/officeDocument/2006/relationships/hyperlink" Target="https://www.babergh.gov.uk/news/chilton-woods-development-takes-a-major-step-forwar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babergh.gov.uk/news/the-key-to-solving-homelessness-in-sudbury/" TargetMode="External"/><Relationship Id="rId7" Type="http://schemas.openxmlformats.org/officeDocument/2006/relationships/hyperlink" Target="https://www.babergh.gov.uk/news/businesses-to-get-help-with-licence-to-serve/" TargetMode="External"/><Relationship Id="rId12" Type="http://schemas.openxmlformats.org/officeDocument/2006/relationships/hyperlink" Target="https://www.babergh.gov.uk/news/approval-for-wherstead-industrial-park-helps-get-babergh-back-in-business/" TargetMode="External"/><Relationship Id="rId17" Type="http://schemas.openxmlformats.org/officeDocument/2006/relationships/hyperlink" Target="https://www.babergh.gov.uk/news/councils-encourage-communities-to-get-active-this-summer/" TargetMode="External"/><Relationship Id="rId25" Type="http://schemas.openxmlformats.org/officeDocument/2006/relationships/hyperlink" Target="https://www.babergh.gov.uk/news/babergh-communities-to-benefit-from-cctv-investment/" TargetMode="External"/><Relationship Id="rId2" Type="http://schemas.openxmlformats.org/officeDocument/2006/relationships/settings" Target="settings.xml"/><Relationship Id="rId16" Type="http://schemas.openxmlformats.org/officeDocument/2006/relationships/hyperlink" Target="https://www.babergh.gov.uk/news/cifco-acquires-health-centre-to-generate-vital-funds-for-councils/" TargetMode="External"/><Relationship Id="rId20" Type="http://schemas.openxmlformats.org/officeDocument/2006/relationships/hyperlink" Target="https://www.babergh.gov.uk/news/annual-canvass-2020/" TargetMode="External"/><Relationship Id="rId1" Type="http://schemas.openxmlformats.org/officeDocument/2006/relationships/styles" Target="styles.xml"/><Relationship Id="rId6" Type="http://schemas.openxmlformats.org/officeDocument/2006/relationships/hyperlink" Target="https://www.babergh.gov.uk/news/baberghs-leisure-centres-set-to-reopen-later-this-month/" TargetMode="External"/><Relationship Id="rId11" Type="http://schemas.openxmlformats.org/officeDocument/2006/relationships/hyperlink" Target="https://www.babergh.gov.uk/news/babergh-and-mid-suffolk-receive-government-funding-to-install-solar-carports/" TargetMode="External"/><Relationship Id="rId24" Type="http://schemas.openxmlformats.org/officeDocument/2006/relationships/hyperlink" Target="https://www.babergh.gov.uk/news/councils-blueprint-for-the-future-gets-green-light/" TargetMode="External"/><Relationship Id="rId5" Type="http://schemas.openxmlformats.org/officeDocument/2006/relationships/hyperlink" Target="https://www.babergh.gov.uk/news/stick-with-it-suffolk-wear-a-face-covering/" TargetMode="External"/><Relationship Id="rId15" Type="http://schemas.openxmlformats.org/officeDocument/2006/relationships/hyperlink" Target="https://www.babergh.gov.uk/news/cifco-to-continue-to-generate-vital-funds-for-councils/" TargetMode="External"/><Relationship Id="rId23" Type="http://schemas.openxmlformats.org/officeDocument/2006/relationships/hyperlink" Target="https://www.babergh.gov.uk/news/sproughton-development-brings-much-needed-affordable-homes/" TargetMode="External"/><Relationship Id="rId10" Type="http://schemas.openxmlformats.org/officeDocument/2006/relationships/hyperlink" Target="https://www.gov.uk/government/news/new-laws-to-extend-homes-upwards-and-revitalise-town-centres" TargetMode="External"/><Relationship Id="rId19" Type="http://schemas.openxmlformats.org/officeDocument/2006/relationships/hyperlink" Target="https://www.babergh.gov.uk/news/councils-welcome-census-change-for-armed-forces/" TargetMode="External"/><Relationship Id="rId4" Type="http://schemas.openxmlformats.org/officeDocument/2006/relationships/hyperlink" Target="https://www.babergh.gov.uk/business/business-rates/grant-funding-schemes/" TargetMode="External"/><Relationship Id="rId9" Type="http://schemas.openxmlformats.org/officeDocument/2006/relationships/hyperlink" Target="https://www.gov.uk/government/publications/construction-working-hours-draft-guidance/draft-guidance-construction-site-hours-deemed-consent" TargetMode="External"/><Relationship Id="rId14" Type="http://schemas.openxmlformats.org/officeDocument/2006/relationships/hyperlink" Target="https://www.babergh.gov.uk/news/councils-advance-vision-for-great-communities/" TargetMode="External"/><Relationship Id="rId22" Type="http://schemas.openxmlformats.org/officeDocument/2006/relationships/hyperlink" Target="https://www.babergh.gov.uk/news/sudbury-vision-group-looks-beyond-covid-1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3</cp:revision>
  <dcterms:created xsi:type="dcterms:W3CDTF">2020-08-06T09:16:00Z</dcterms:created>
  <dcterms:modified xsi:type="dcterms:W3CDTF">2020-08-06T09:25:00Z</dcterms:modified>
</cp:coreProperties>
</file>