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en-GB"/>
        </w:rPr>
      </w:pPr>
      <w:bookmarkStart w:id="0" w:name="_GoBack"/>
      <w:proofErr w:type="spellStart"/>
      <w:r w:rsidRPr="004458D9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en-GB"/>
        </w:rPr>
        <w:t>Babergh</w:t>
      </w:r>
      <w:proofErr w:type="spellEnd"/>
      <w:r w:rsidRPr="004458D9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en-GB"/>
        </w:rPr>
        <w:t xml:space="preserve"> and Mid Suffolk welcome £100,000 government funding to tackle rough sleeping/homelessness</w:t>
      </w:r>
    </w:p>
    <w:bookmarkEnd w:id="0"/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Cs/>
          <w:color w:val="222222"/>
          <w:kern w:val="36"/>
          <w:sz w:val="48"/>
          <w:szCs w:val="48"/>
          <w:lang w:eastAsia="en-GB"/>
        </w:rPr>
      </w:pPr>
      <w:proofErr w:type="spellStart"/>
      <w:r w:rsidRPr="004458D9">
        <w:rPr>
          <w:rFonts w:ascii="Arial" w:eastAsia="Times New Roman" w:hAnsi="Arial" w:cs="Arial"/>
          <w:bCs/>
          <w:color w:val="000000"/>
          <w:kern w:val="36"/>
          <w:sz w:val="25"/>
          <w:szCs w:val="25"/>
          <w:lang w:eastAsia="en-GB"/>
        </w:rPr>
        <w:t>Babergh</w:t>
      </w:r>
      <w:proofErr w:type="spellEnd"/>
      <w:r w:rsidRPr="004458D9">
        <w:rPr>
          <w:rFonts w:ascii="Arial" w:eastAsia="Times New Roman" w:hAnsi="Arial" w:cs="Arial"/>
          <w:bCs/>
          <w:color w:val="000000"/>
          <w:kern w:val="36"/>
          <w:sz w:val="25"/>
          <w:szCs w:val="25"/>
          <w:lang w:eastAsia="en-GB"/>
        </w:rPr>
        <w:t xml:space="preserve"> and Mid Suffolk District Councils have been awarded £100,000, through the Next Steps Accommodation Programme. This is to help cover the costs of commercial hotels needed to provide accommodation and support during the colder weather.</w:t>
      </w:r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en-GB"/>
        </w:rPr>
      </w:pPr>
      <w:hyperlink r:id="rId4" w:tgtFrame="_blank" w:history="1">
        <w:r w:rsidRPr="004458D9">
          <w:rPr>
            <w:rFonts w:ascii="Arial" w:eastAsia="Times New Roman" w:hAnsi="Arial" w:cs="Arial"/>
            <w:b/>
            <w:bCs/>
            <w:color w:val="1155CC"/>
            <w:kern w:val="36"/>
            <w:sz w:val="25"/>
            <w:szCs w:val="25"/>
            <w:u w:val="single"/>
            <w:lang w:eastAsia="en-GB"/>
          </w:rPr>
          <w:t>Read the full story</w:t>
        </w:r>
      </w:hyperlink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en-GB"/>
        </w:rPr>
      </w:pPr>
      <w:r w:rsidRPr="004458D9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en-GB"/>
        </w:rPr>
        <w:t xml:space="preserve">Go-ahead for new homes secures woodland for </w:t>
      </w:r>
      <w:proofErr w:type="spellStart"/>
      <w:r w:rsidRPr="004458D9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en-GB"/>
        </w:rPr>
        <w:t>Wherstead</w:t>
      </w:r>
      <w:proofErr w:type="spellEnd"/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Cs/>
          <w:color w:val="222222"/>
          <w:kern w:val="36"/>
          <w:sz w:val="48"/>
          <w:szCs w:val="48"/>
          <w:lang w:eastAsia="en-GB"/>
        </w:rPr>
      </w:pPr>
      <w:r w:rsidRPr="004458D9">
        <w:rPr>
          <w:rFonts w:ascii="Arial" w:eastAsia="Times New Roman" w:hAnsi="Arial" w:cs="Arial"/>
          <w:bCs/>
          <w:color w:val="000000"/>
          <w:kern w:val="36"/>
          <w:sz w:val="25"/>
          <w:szCs w:val="25"/>
          <w:lang w:eastAsia="en-GB"/>
        </w:rPr>
        <w:t xml:space="preserve">Detailed plans for 75 new homes at </w:t>
      </w:r>
      <w:proofErr w:type="spellStart"/>
      <w:r w:rsidRPr="004458D9">
        <w:rPr>
          <w:rFonts w:ascii="Arial" w:eastAsia="Times New Roman" w:hAnsi="Arial" w:cs="Arial"/>
          <w:bCs/>
          <w:color w:val="000000"/>
          <w:kern w:val="36"/>
          <w:sz w:val="25"/>
          <w:szCs w:val="25"/>
          <w:lang w:eastAsia="en-GB"/>
        </w:rPr>
        <w:t>Wherstead</w:t>
      </w:r>
      <w:proofErr w:type="spellEnd"/>
      <w:r w:rsidRPr="004458D9">
        <w:rPr>
          <w:rFonts w:ascii="Arial" w:eastAsia="Times New Roman" w:hAnsi="Arial" w:cs="Arial"/>
          <w:bCs/>
          <w:color w:val="000000"/>
          <w:kern w:val="36"/>
          <w:sz w:val="25"/>
          <w:szCs w:val="25"/>
          <w:lang w:eastAsia="en-GB"/>
        </w:rPr>
        <w:t xml:space="preserve"> recently received the green light – including ‘affordable homes’ for low income house-hunters and the gift of public woodland to the local community.</w:t>
      </w:r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en-GB"/>
        </w:rPr>
      </w:pPr>
      <w:hyperlink r:id="rId5" w:tgtFrame="_blank" w:history="1">
        <w:r w:rsidRPr="004458D9">
          <w:rPr>
            <w:rFonts w:ascii="Arial" w:eastAsia="Times New Roman" w:hAnsi="Arial" w:cs="Arial"/>
            <w:b/>
            <w:bCs/>
            <w:color w:val="1155CC"/>
            <w:kern w:val="36"/>
            <w:sz w:val="25"/>
            <w:szCs w:val="25"/>
            <w:u w:val="single"/>
            <w:lang w:eastAsia="en-GB"/>
          </w:rPr>
          <w:t>Read the full story</w:t>
        </w:r>
      </w:hyperlink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en-GB"/>
        </w:rPr>
      </w:pPr>
      <w:r w:rsidRPr="004458D9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en-GB"/>
        </w:rPr>
        <w:t>Councillors reach consensus in concerns about changes</w:t>
      </w:r>
      <w:r w:rsidRPr="004458D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</w:rPr>
        <w:t> </w:t>
      </w:r>
      <w:r w:rsidRPr="004458D9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en-GB"/>
        </w:rPr>
        <w:t>to the planning system</w:t>
      </w:r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Cs/>
          <w:color w:val="222222"/>
          <w:kern w:val="36"/>
          <w:sz w:val="48"/>
          <w:szCs w:val="48"/>
          <w:lang w:eastAsia="en-GB"/>
        </w:rPr>
      </w:pPr>
      <w:proofErr w:type="spellStart"/>
      <w:r w:rsidRPr="004458D9">
        <w:rPr>
          <w:rFonts w:ascii="Arial" w:eastAsia="Times New Roman" w:hAnsi="Arial" w:cs="Arial"/>
          <w:bCs/>
          <w:color w:val="000000"/>
          <w:kern w:val="36"/>
          <w:sz w:val="25"/>
          <w:szCs w:val="25"/>
          <w:lang w:eastAsia="en-GB"/>
        </w:rPr>
        <w:t>Babergh</w:t>
      </w:r>
      <w:proofErr w:type="spellEnd"/>
      <w:r w:rsidRPr="004458D9">
        <w:rPr>
          <w:rFonts w:ascii="Arial" w:eastAsia="Times New Roman" w:hAnsi="Arial" w:cs="Arial"/>
          <w:bCs/>
          <w:color w:val="000000"/>
          <w:kern w:val="36"/>
          <w:sz w:val="25"/>
          <w:szCs w:val="25"/>
          <w:lang w:eastAsia="en-GB"/>
        </w:rPr>
        <w:t xml:space="preserve"> and Mid Suffolk District Councils have approved a response to the Government’s planning consultation – with councillors in agreement that proposed changes would not support the councils’ ambition to build thriving communities with bright and healthy futures.</w:t>
      </w:r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en-GB"/>
        </w:rPr>
      </w:pPr>
      <w:hyperlink r:id="rId6" w:tgtFrame="_blank" w:history="1">
        <w:r w:rsidRPr="004458D9">
          <w:rPr>
            <w:rFonts w:ascii="Arial" w:eastAsia="Times New Roman" w:hAnsi="Arial" w:cs="Arial"/>
            <w:b/>
            <w:bCs/>
            <w:color w:val="1155CC"/>
            <w:kern w:val="36"/>
            <w:sz w:val="25"/>
            <w:szCs w:val="25"/>
            <w:u w:val="single"/>
            <w:lang w:eastAsia="en-GB"/>
          </w:rPr>
          <w:t>Read the full story</w:t>
        </w:r>
      </w:hyperlink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en-GB"/>
        </w:rPr>
      </w:pPr>
      <w:r w:rsidRPr="004458D9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en-GB"/>
        </w:rPr>
        <w:t>Chairman re-elected to serve a second term</w:t>
      </w:r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en-GB"/>
        </w:rPr>
      </w:pPr>
      <w:proofErr w:type="spellStart"/>
      <w:r w:rsidRPr="004458D9">
        <w:rPr>
          <w:rFonts w:ascii="Arial" w:eastAsia="Times New Roman" w:hAnsi="Arial" w:cs="Arial"/>
          <w:color w:val="000000"/>
          <w:kern w:val="36"/>
          <w:sz w:val="25"/>
          <w:szCs w:val="25"/>
          <w:lang w:eastAsia="en-GB"/>
        </w:rPr>
        <w:t>Babergh</w:t>
      </w:r>
      <w:proofErr w:type="spellEnd"/>
      <w:r w:rsidRPr="004458D9">
        <w:rPr>
          <w:rFonts w:ascii="Arial" w:eastAsia="Times New Roman" w:hAnsi="Arial" w:cs="Arial"/>
          <w:color w:val="000000"/>
          <w:kern w:val="36"/>
          <w:sz w:val="25"/>
          <w:szCs w:val="25"/>
          <w:lang w:eastAsia="en-GB"/>
        </w:rPr>
        <w:t xml:space="preserve"> District Council has agreed that Councillor Kathryn </w:t>
      </w:r>
      <w:proofErr w:type="spellStart"/>
      <w:r w:rsidRPr="004458D9">
        <w:rPr>
          <w:rFonts w:ascii="Arial" w:eastAsia="Times New Roman" w:hAnsi="Arial" w:cs="Arial"/>
          <w:color w:val="000000"/>
          <w:kern w:val="36"/>
          <w:sz w:val="25"/>
          <w:szCs w:val="25"/>
          <w:lang w:eastAsia="en-GB"/>
        </w:rPr>
        <w:t>Grandon</w:t>
      </w:r>
      <w:proofErr w:type="spellEnd"/>
      <w:r w:rsidRPr="004458D9">
        <w:rPr>
          <w:rFonts w:ascii="Arial" w:eastAsia="Times New Roman" w:hAnsi="Arial" w:cs="Arial"/>
          <w:color w:val="000000"/>
          <w:kern w:val="36"/>
          <w:sz w:val="25"/>
          <w:szCs w:val="25"/>
          <w:lang w:eastAsia="en-GB"/>
        </w:rPr>
        <w:t xml:space="preserve"> will remain Chairman of the Council for 2020/21.</w:t>
      </w:r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en-GB"/>
        </w:rPr>
      </w:pPr>
      <w:hyperlink r:id="rId7" w:tgtFrame="_blank" w:history="1">
        <w:r w:rsidRPr="004458D9">
          <w:rPr>
            <w:rFonts w:ascii="Arial" w:eastAsia="Times New Roman" w:hAnsi="Arial" w:cs="Arial"/>
            <w:color w:val="1155CC"/>
            <w:kern w:val="36"/>
            <w:sz w:val="25"/>
            <w:szCs w:val="25"/>
            <w:u w:val="single"/>
            <w:lang w:eastAsia="en-GB"/>
          </w:rPr>
          <w:t>Read the full story</w:t>
        </w:r>
      </w:hyperlink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en-GB"/>
        </w:rPr>
      </w:pPr>
      <w:r w:rsidRPr="004458D9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en-GB"/>
        </w:rPr>
        <w:t>New in-house public realm service set to pave way for biodiversity ambitions</w:t>
      </w:r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Cs/>
          <w:color w:val="222222"/>
          <w:kern w:val="36"/>
          <w:sz w:val="48"/>
          <w:szCs w:val="48"/>
          <w:lang w:eastAsia="en-GB"/>
        </w:rPr>
      </w:pPr>
      <w:proofErr w:type="spellStart"/>
      <w:r w:rsidRPr="004458D9">
        <w:rPr>
          <w:rFonts w:ascii="Arial" w:eastAsia="Times New Roman" w:hAnsi="Arial" w:cs="Arial"/>
          <w:bCs/>
          <w:color w:val="000000"/>
          <w:kern w:val="36"/>
          <w:sz w:val="25"/>
          <w:szCs w:val="25"/>
          <w:lang w:eastAsia="en-GB"/>
        </w:rPr>
        <w:t>Babergh’s</w:t>
      </w:r>
      <w:proofErr w:type="spellEnd"/>
      <w:r w:rsidRPr="004458D9">
        <w:rPr>
          <w:rFonts w:ascii="Arial" w:eastAsia="Times New Roman" w:hAnsi="Arial" w:cs="Arial"/>
          <w:bCs/>
          <w:color w:val="000000"/>
          <w:kern w:val="36"/>
          <w:sz w:val="25"/>
          <w:szCs w:val="25"/>
          <w:lang w:eastAsia="en-GB"/>
        </w:rPr>
        <w:t xml:space="preserve"> cabinet has approved plans which will see the management of public open spaces, playgrounds, and litter bins move in-house, in line with neighbouring Mid Suffolk.</w:t>
      </w:r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en-GB"/>
        </w:rPr>
      </w:pPr>
      <w:hyperlink r:id="rId8" w:tgtFrame="_blank" w:history="1">
        <w:r w:rsidRPr="004458D9">
          <w:rPr>
            <w:rFonts w:ascii="Arial" w:eastAsia="Times New Roman" w:hAnsi="Arial" w:cs="Arial"/>
            <w:color w:val="1155CC"/>
            <w:kern w:val="36"/>
            <w:sz w:val="25"/>
            <w:szCs w:val="25"/>
            <w:u w:val="single"/>
            <w:lang w:eastAsia="en-GB"/>
          </w:rPr>
          <w:t>Read the full story</w:t>
        </w:r>
      </w:hyperlink>
    </w:p>
    <w:p w:rsidR="004458D9" w:rsidRPr="004458D9" w:rsidRDefault="004458D9" w:rsidP="004458D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r w:rsidRPr="004458D9">
        <w:rPr>
          <w:rFonts w:ascii="Arial" w:eastAsia="Times New Roman" w:hAnsi="Arial" w:cs="Arial"/>
          <w:b/>
          <w:bCs/>
          <w:color w:val="000000"/>
          <w:sz w:val="25"/>
          <w:szCs w:val="25"/>
          <w:lang w:eastAsia="en-GB"/>
        </w:rPr>
        <w:t>Fresh plans unveiled for Sudbury’s post-</w:t>
      </w:r>
      <w:proofErr w:type="spellStart"/>
      <w:r w:rsidRPr="004458D9">
        <w:rPr>
          <w:rFonts w:ascii="Arial" w:eastAsia="Times New Roman" w:hAnsi="Arial" w:cs="Arial"/>
          <w:b/>
          <w:bCs/>
          <w:color w:val="000000"/>
          <w:sz w:val="25"/>
          <w:szCs w:val="25"/>
          <w:lang w:eastAsia="en-GB"/>
        </w:rPr>
        <w:t>Covid</w:t>
      </w:r>
      <w:proofErr w:type="spellEnd"/>
      <w:r w:rsidRPr="004458D9">
        <w:rPr>
          <w:rFonts w:ascii="Arial" w:eastAsia="Times New Roman" w:hAnsi="Arial" w:cs="Arial"/>
          <w:b/>
          <w:bCs/>
          <w:color w:val="000000"/>
          <w:sz w:val="25"/>
          <w:szCs w:val="25"/>
          <w:lang w:eastAsia="en-GB"/>
        </w:rPr>
        <w:t xml:space="preserve"> future</w:t>
      </w:r>
    </w:p>
    <w:p w:rsidR="004458D9" w:rsidRPr="004458D9" w:rsidRDefault="004458D9" w:rsidP="004458D9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 xml:space="preserve">Fresh plans for the future of Sudbury town centre were unveiled at the recent Sudbury Vision Steering Group meeting. The draft master plans offer of a fresh, holistic approach for the future of Belle </w:t>
      </w:r>
      <w:proofErr w:type="spellStart"/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>Vue</w:t>
      </w:r>
      <w:proofErr w:type="spellEnd"/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 xml:space="preserve"> Park, Hamilton Road quarter and Market Hill by creating better connectivity and co-ordinated site master planning. The next step in developing these plans will be a public engagement around the design of Market Hill which will open later this autumn.</w:t>
      </w:r>
    </w:p>
    <w:p w:rsidR="004458D9" w:rsidRPr="004458D9" w:rsidRDefault="004458D9" w:rsidP="004458D9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hyperlink r:id="rId9" w:tgtFrame="_blank" w:history="1">
        <w:r w:rsidRPr="004458D9">
          <w:rPr>
            <w:rFonts w:ascii="Arial" w:eastAsia="Times New Roman" w:hAnsi="Arial" w:cs="Arial"/>
            <w:color w:val="1155CC"/>
            <w:sz w:val="25"/>
            <w:szCs w:val="25"/>
            <w:u w:val="single"/>
            <w:lang w:eastAsia="en-GB"/>
          </w:rPr>
          <w:t>Read the full story</w:t>
        </w:r>
      </w:hyperlink>
    </w:p>
    <w:p w:rsidR="004458D9" w:rsidRDefault="004458D9" w:rsidP="004458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en-GB"/>
        </w:rPr>
      </w:pPr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> </w:t>
      </w:r>
    </w:p>
    <w:p w:rsidR="004458D9" w:rsidRDefault="004458D9" w:rsidP="004458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en-GB"/>
        </w:rPr>
      </w:pPr>
    </w:p>
    <w:p w:rsidR="004458D9" w:rsidRPr="004458D9" w:rsidRDefault="004458D9" w:rsidP="004458D9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proofErr w:type="spellStart"/>
      <w:r w:rsidRPr="004458D9">
        <w:rPr>
          <w:rFonts w:ascii="Arial" w:eastAsia="Times New Roman" w:hAnsi="Arial" w:cs="Arial"/>
          <w:b/>
          <w:bCs/>
          <w:color w:val="000000"/>
          <w:sz w:val="25"/>
          <w:szCs w:val="25"/>
          <w:lang w:eastAsia="en-GB"/>
        </w:rPr>
        <w:lastRenderedPageBreak/>
        <w:t>Babergh</w:t>
      </w:r>
      <w:proofErr w:type="spellEnd"/>
      <w:r w:rsidRPr="004458D9">
        <w:rPr>
          <w:rFonts w:ascii="Arial" w:eastAsia="Times New Roman" w:hAnsi="Arial" w:cs="Arial"/>
          <w:b/>
          <w:bCs/>
          <w:color w:val="000000"/>
          <w:sz w:val="25"/>
          <w:szCs w:val="25"/>
          <w:lang w:eastAsia="en-GB"/>
        </w:rPr>
        <w:t xml:space="preserve"> schoolchildren to benefit from the return of Creative Young Weavers</w:t>
      </w:r>
    </w:p>
    <w:p w:rsidR="004458D9" w:rsidRPr="004458D9" w:rsidRDefault="004458D9" w:rsidP="004458D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>Primary schools in Sudbury will learn about the silk industry and weaving process as Creative Young Weavers returns – continuing the legacy of Sudbury Silk Stories and weaving the way for future generations.</w:t>
      </w:r>
    </w:p>
    <w:p w:rsidR="004458D9" w:rsidRPr="004458D9" w:rsidRDefault="004458D9" w:rsidP="004458D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r w:rsidRPr="004458D9">
        <w:rPr>
          <w:rFonts w:ascii="Arial" w:eastAsia="Times New Roman" w:hAnsi="Arial" w:cs="Arial"/>
          <w:color w:val="222222"/>
          <w:sz w:val="25"/>
          <w:szCs w:val="25"/>
          <w:lang w:eastAsia="en-GB"/>
        </w:rPr>
        <w:t> </w:t>
      </w:r>
    </w:p>
    <w:p w:rsidR="004458D9" w:rsidRPr="004458D9" w:rsidRDefault="004458D9" w:rsidP="004458D9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hyperlink r:id="rId10" w:tgtFrame="_blank" w:history="1">
        <w:r w:rsidRPr="004458D9">
          <w:rPr>
            <w:rFonts w:ascii="Arial" w:eastAsia="Times New Roman" w:hAnsi="Arial" w:cs="Arial"/>
            <w:color w:val="1155CC"/>
            <w:sz w:val="25"/>
            <w:szCs w:val="25"/>
            <w:u w:val="single"/>
            <w:lang w:eastAsia="en-GB"/>
          </w:rPr>
          <w:t>Read the full story</w:t>
        </w:r>
      </w:hyperlink>
    </w:p>
    <w:p w:rsidR="004458D9" w:rsidRPr="004458D9" w:rsidRDefault="004458D9" w:rsidP="004458D9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r w:rsidRPr="004458D9">
        <w:rPr>
          <w:rFonts w:ascii="Arial" w:eastAsia="Times New Roman" w:hAnsi="Arial" w:cs="Arial"/>
          <w:b/>
          <w:bCs/>
          <w:color w:val="000000"/>
          <w:sz w:val="25"/>
          <w:szCs w:val="25"/>
          <w:lang w:eastAsia="en-GB"/>
        </w:rPr>
        <w:t xml:space="preserve">New owners announced at former Philips </w:t>
      </w:r>
      <w:proofErr w:type="spellStart"/>
      <w:r w:rsidRPr="004458D9">
        <w:rPr>
          <w:rFonts w:ascii="Arial" w:eastAsia="Times New Roman" w:hAnsi="Arial" w:cs="Arial"/>
          <w:b/>
          <w:bCs/>
          <w:color w:val="000000"/>
          <w:sz w:val="25"/>
          <w:szCs w:val="25"/>
          <w:lang w:eastAsia="en-GB"/>
        </w:rPr>
        <w:t>Avent</w:t>
      </w:r>
      <w:proofErr w:type="spellEnd"/>
      <w:r w:rsidRPr="004458D9">
        <w:rPr>
          <w:rFonts w:ascii="Arial" w:eastAsia="Times New Roman" w:hAnsi="Arial" w:cs="Arial"/>
          <w:b/>
          <w:bCs/>
          <w:color w:val="000000"/>
          <w:sz w:val="25"/>
          <w:szCs w:val="25"/>
          <w:lang w:eastAsia="en-GB"/>
        </w:rPr>
        <w:t xml:space="preserve"> manufacturing site</w:t>
      </w:r>
    </w:p>
    <w:p w:rsidR="004458D9" w:rsidRPr="004458D9" w:rsidRDefault="004458D9" w:rsidP="004458D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proofErr w:type="spellStart"/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>Babergh</w:t>
      </w:r>
      <w:proofErr w:type="spellEnd"/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 xml:space="preserve"> District Council has welcomed the announcement of new owners at the former </w:t>
      </w:r>
      <w:proofErr w:type="spellStart"/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>Avent</w:t>
      </w:r>
      <w:proofErr w:type="spellEnd"/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 xml:space="preserve"> manufacturing facility on Lower Road in </w:t>
      </w:r>
      <w:proofErr w:type="spellStart"/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>Glemsford</w:t>
      </w:r>
      <w:proofErr w:type="spellEnd"/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 xml:space="preserve">. The site has been sold to GCB Cocoa UK Limited, a subsidiary of the Malaysian firm Guan Chong </w:t>
      </w:r>
      <w:proofErr w:type="spellStart"/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>Berhad</w:t>
      </w:r>
      <w:proofErr w:type="spellEnd"/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 xml:space="preserve"> (GCB) Group. The site will now be used to manufacture a range of cocoa products.</w:t>
      </w:r>
    </w:p>
    <w:p w:rsidR="004458D9" w:rsidRPr="004458D9" w:rsidRDefault="004458D9" w:rsidP="004458D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r w:rsidRPr="004458D9">
        <w:rPr>
          <w:rFonts w:ascii="Arial" w:eastAsia="Times New Roman" w:hAnsi="Arial" w:cs="Arial"/>
          <w:color w:val="222222"/>
          <w:sz w:val="25"/>
          <w:szCs w:val="25"/>
          <w:lang w:eastAsia="en-GB"/>
        </w:rPr>
        <w:t> </w:t>
      </w:r>
    </w:p>
    <w:p w:rsidR="004458D9" w:rsidRPr="004458D9" w:rsidRDefault="004458D9" w:rsidP="004458D9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hyperlink r:id="rId11" w:tgtFrame="_blank" w:history="1">
        <w:r w:rsidRPr="004458D9">
          <w:rPr>
            <w:rFonts w:ascii="Arial" w:eastAsia="Times New Roman" w:hAnsi="Arial" w:cs="Arial"/>
            <w:color w:val="1155CC"/>
            <w:sz w:val="25"/>
            <w:szCs w:val="25"/>
            <w:u w:val="single"/>
            <w:lang w:eastAsia="en-GB"/>
          </w:rPr>
          <w:t>Read the full story</w:t>
        </w:r>
      </w:hyperlink>
    </w:p>
    <w:p w:rsidR="004458D9" w:rsidRPr="004458D9" w:rsidRDefault="004458D9" w:rsidP="004458D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r w:rsidRPr="004458D9">
        <w:rPr>
          <w:rFonts w:ascii="Arial" w:eastAsia="Times New Roman" w:hAnsi="Arial" w:cs="Arial"/>
          <w:b/>
          <w:bCs/>
          <w:color w:val="000000"/>
          <w:sz w:val="25"/>
          <w:szCs w:val="25"/>
          <w:lang w:eastAsia="en-GB"/>
        </w:rPr>
        <w:t>An update on Covid-19 in Suffolk</w:t>
      </w:r>
    </w:p>
    <w:p w:rsidR="004458D9" w:rsidRPr="004458D9" w:rsidRDefault="004458D9" w:rsidP="004458D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r w:rsidRPr="004458D9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GB"/>
        </w:rPr>
        <w:t> </w:t>
      </w:r>
    </w:p>
    <w:p w:rsidR="004458D9" w:rsidRPr="004458D9" w:rsidRDefault="004458D9" w:rsidP="004458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>New bulletins are now being produced every Monday and Thursday to give a snapshot of the current Covid-19 situation in Suffolk - along with updates on the work being carried out as part of Suffolk’s Local Outbreak Control Plan. You can find the bulletins through existing fortnightly updates for councillors, or via </w:t>
      </w:r>
      <w:hyperlink r:id="rId12" w:tgtFrame="_blank" w:history="1">
        <w:r w:rsidRPr="004458D9">
          <w:rPr>
            <w:rFonts w:ascii="Arial" w:eastAsia="Times New Roman" w:hAnsi="Arial" w:cs="Arial"/>
            <w:color w:val="1155CC"/>
            <w:sz w:val="25"/>
            <w:szCs w:val="25"/>
            <w:u w:val="single"/>
            <w:lang w:eastAsia="en-GB"/>
          </w:rPr>
          <w:t>Connect</w:t>
        </w:r>
      </w:hyperlink>
      <w:r w:rsidRPr="004458D9">
        <w:rPr>
          <w:rFonts w:ascii="Arial" w:eastAsia="Times New Roman" w:hAnsi="Arial" w:cs="Arial"/>
          <w:color w:val="000000"/>
          <w:sz w:val="25"/>
          <w:szCs w:val="25"/>
          <w:lang w:eastAsia="en-GB"/>
        </w:rPr>
        <w:t>.</w:t>
      </w:r>
    </w:p>
    <w:p w:rsidR="00D3108A" w:rsidRDefault="00D3108A" w:rsidP="004458D9">
      <w:pPr>
        <w:rPr>
          <w:noProof/>
          <w:lang w:eastAsia="en-GB"/>
        </w:rPr>
      </w:pPr>
    </w:p>
    <w:p w:rsidR="005D779A" w:rsidRDefault="005D779A"/>
    <w:sectPr w:rsidR="005D779A" w:rsidSect="00EB4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C"/>
    <w:rsid w:val="004458D9"/>
    <w:rsid w:val="005D779A"/>
    <w:rsid w:val="005F2B0C"/>
    <w:rsid w:val="006D412C"/>
    <w:rsid w:val="00D3108A"/>
    <w:rsid w:val="00E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6DD97-54A2-48AD-8426-1F15D9E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5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8D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458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458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ergh.gov.uk/news/new-in-house-public-realm-service-set-to-pave-way-for-biodiversity-ambition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bergh.gov.uk/news/chairman-re-elected-to-serve-a-second-term/" TargetMode="External"/><Relationship Id="rId12" Type="http://schemas.openxmlformats.org/officeDocument/2006/relationships/hyperlink" Target="https://suffolknet.sharepoint.com/sites/connect/covid19/SitePages/Home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bergh.gov.uk/news/councillors-reach-consensus-in-concerns-about-changes-to-the-planning-system/" TargetMode="External"/><Relationship Id="rId11" Type="http://schemas.openxmlformats.org/officeDocument/2006/relationships/hyperlink" Target="https://www.babergh.gov.uk/news/new-owners-announced-at-former-philips-avent-manufacturing-site/" TargetMode="External"/><Relationship Id="rId5" Type="http://schemas.openxmlformats.org/officeDocument/2006/relationships/hyperlink" Target="https://www.babergh.gov.uk/news/go-ahead-for-new-homes-secures-woodland-for-wherstead/" TargetMode="External"/><Relationship Id="rId10" Type="http://schemas.openxmlformats.org/officeDocument/2006/relationships/hyperlink" Target="https://www.babergh.gov.uk/news/babergh-schoolchildren-to-benefit-from-the-return-of-creative-young-weavers/" TargetMode="External"/><Relationship Id="rId4" Type="http://schemas.openxmlformats.org/officeDocument/2006/relationships/hyperlink" Target="https://www.babergh.gov.uk/news/babergh-and-mid-suffolk-district-councils-welcome-100000-government-funding-to-keep-the-most-vulnerable-off-the-streets-this-winter/" TargetMode="External"/><Relationship Id="rId9" Type="http://schemas.openxmlformats.org/officeDocument/2006/relationships/hyperlink" Target="https://www.babergh.gov.uk/news/fresh-plans-unveiled-for-sudburys-post-covid-futu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Ross</dc:creator>
  <cp:keywords/>
  <dc:description/>
  <cp:lastModifiedBy>Geraldine Ross</cp:lastModifiedBy>
  <cp:revision>2</cp:revision>
  <dcterms:created xsi:type="dcterms:W3CDTF">2020-10-03T09:04:00Z</dcterms:created>
  <dcterms:modified xsi:type="dcterms:W3CDTF">2020-10-03T09:04:00Z</dcterms:modified>
</cp:coreProperties>
</file>